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08B4" w14:textId="77777777" w:rsidR="00087843" w:rsidRDefault="00087843" w:rsidP="00087843">
      <w:pPr>
        <w:spacing w:after="0"/>
        <w:ind w:firstLine="709"/>
        <w:jc w:val="center"/>
        <w:rPr>
          <w:rFonts w:ascii="Segoe UI" w:hAnsi="Segoe UI" w:cs="Segoe UI"/>
          <w:b/>
          <w:bCs/>
          <w:color w:val="343434"/>
          <w:shd w:val="clear" w:color="auto" w:fill="FFFFFF"/>
        </w:rPr>
      </w:pPr>
      <w:bookmarkStart w:id="0" w:name="_GoBack"/>
      <w:bookmarkEnd w:id="0"/>
      <w:r w:rsidRPr="00087843">
        <w:rPr>
          <w:rFonts w:ascii="Segoe UI" w:hAnsi="Segoe UI" w:cs="Segoe UI"/>
          <w:b/>
          <w:bCs/>
          <w:color w:val="343434"/>
          <w:shd w:val="clear" w:color="auto" w:fill="FFFFFF"/>
        </w:rPr>
        <w:t>Политика конфиденциальности и обработки персональных данных</w:t>
      </w:r>
    </w:p>
    <w:p w14:paraId="7C4E57D8" w14:textId="77777777" w:rsidR="00087843" w:rsidRDefault="00087843" w:rsidP="00087843">
      <w:pPr>
        <w:spacing w:after="0"/>
        <w:ind w:firstLine="709"/>
        <w:jc w:val="center"/>
        <w:rPr>
          <w:rFonts w:ascii="Segoe UI" w:hAnsi="Segoe UI" w:cs="Segoe UI"/>
          <w:b/>
          <w:bCs/>
          <w:color w:val="343434"/>
          <w:shd w:val="clear" w:color="auto" w:fill="FFFFFF"/>
        </w:rPr>
      </w:pPr>
    </w:p>
    <w:p w14:paraId="0E059C3C" w14:textId="77777777" w:rsidR="00087843" w:rsidRDefault="00087843" w:rsidP="00087843">
      <w:pPr>
        <w:spacing w:after="0"/>
        <w:ind w:firstLine="709"/>
        <w:rPr>
          <w:rFonts w:ascii="Segoe UI" w:hAnsi="Segoe UI" w:cs="Segoe UI"/>
          <w:color w:val="343434"/>
          <w:shd w:val="clear" w:color="auto" w:fill="FFFFFF"/>
        </w:rPr>
      </w:pP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Политика конфиденциальности информации в группе компаний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Unitile</w:t>
      </w:r>
      <w:proofErr w:type="spellEnd"/>
    </w:p>
    <w:p w14:paraId="4DC3FE89" w14:textId="648CF0FA" w:rsidR="00F12C76" w:rsidRDefault="00087843" w:rsidP="00087843">
      <w:pPr>
        <w:spacing w:after="0"/>
        <w:ind w:firstLine="709"/>
      </w:pP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Группа компаний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Unitile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> придает серьезное значение защите находящихся у нее персональных данных третьих лиц и предпринимает целенаправленные меры для обеспечения неприкосновенности частной жизни указанных лиц.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 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Обработка персональных данных осуществляется на законной и справедливой основе.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Обработке подлежат только персональные данные, которые отвечают цели - поддержке обратной связи с пользователем (субъекта персональных данных).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Обработка персональных данных осуществляется с соблюдением принципов и правил, предусмотренных законодательством Российской Федерации.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Обработка персональных данных осуществляется с согласия субъекта персональных данных на обработку его персональных данных.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Обработка персональных данных осуществляется на территории Российской Федерации.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 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Некоторые действия пользователей автоматически сохраняются в журналах сервера: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·         IP-адрес;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·         данные о типе браузера, надстройках, времени запроса и т. д.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 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Цель использования полученной информации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Сведения, полученные от пользователя, используются для связи с ним. 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 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Предоставление данных третьим лицам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Полученные персональные данные не подлежат раскрытию третьим лицам и не подлежат распространению без согласия субъекта персональных данных, если иное не предусмотрено федеральным законом.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 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Безопасность данных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lastRenderedPageBreak/>
        <w:t>При сборе персональных данных посредством информационно-телекоммуникационной сети «Интернет», обеспечивается запись, систематизация,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 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Обеспечение безопасности персональных данных достигается, в частности: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 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1) определением угроз безопасности персональных данных при их обработке в информационных системах персональных данных;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3) применением прошедших в установленном порядке процедуру оценки соответствия средств защиты информации;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5) учетом машинных носителей персональных данных;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6) обнаружением фактов несанкционированного доступа к персональным данным и принятием мер;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7) восстановлением персональных данных, модифицированных или уничтоженных вследствие несанкционированного доступа к ним;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9)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 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Изменения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Обновления политики конфиденциальности публикуются на данной </w:t>
      </w:r>
      <w:r>
        <w:rPr>
          <w:rFonts w:ascii="Segoe UI" w:hAnsi="Segoe UI" w:cs="Segoe UI"/>
          <w:color w:val="343434"/>
          <w:shd w:val="clear" w:color="auto" w:fill="FFFFFF"/>
        </w:rPr>
        <w:lastRenderedPageBreak/>
        <w:t>странице.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 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Удаление данных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по электронному адресу info@markinskiy.ru.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Политика использования файлов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Политика группы компаний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Unitile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 xml:space="preserve"> в отношении использования файлов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сookie</w:t>
      </w:r>
      <w:proofErr w:type="spellEnd"/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Группа компаний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Unitile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 xml:space="preserve"> использует файлы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cookies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> на сайте markinskiy.ru и других сайтах компании.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На этой странице вы узнаете, что такое файлы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>, а также как и когда мы их используем.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Определение термина «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>»</w:t>
      </w:r>
      <w:r>
        <w:rPr>
          <w:rFonts w:ascii="Segoe UI" w:hAnsi="Segoe UI" w:cs="Segoe UI"/>
          <w:color w:val="343434"/>
        </w:rPr>
        <w:br/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 xml:space="preserve"> — это фрагменты данных, которые генерирует веб-сервер и которые веб-сайт сохраняет на вашем пользовательском устройстве (компьютере, смартфоне, планшете и др.). Каждый сайт или сторонний сервис отправляет файлы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 xml:space="preserve"> браузеру, установленному на вашем устройстве, только в том случае, если ваш браузер позволяет это сделать. Это возможно, если вы не установили никаких ограничений в настройках браузера на сохранение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>-файлов.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В файлах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 xml:space="preserve"> содержится приоритетно анонимная информация.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Файлы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 xml:space="preserve"> дают сайту возможность запомнить ваши настройки, сохранить ваш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e-mail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 xml:space="preserve"> адрес, ранее введённый на сайте, запомнить страницы сайта, которые вы посетили ранее.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Браузеры – это очень продуманная технология. Они защищают личные данные и позволяют веб-сайтам получить доступ только к тем файлам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>, которые ранее были отправлены ему.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Файлы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 xml:space="preserve"> делятся на: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·         сессионные. Они хранятся в памяти браузера только во время вашего сеанса, после выхода с сайта сразу же удаляются.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·         постоянные. Они хранятся в памяти браузера продолжительное время.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 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Определение термина «браузер»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Браузер — это приложение для просмотра веб-сайтов. Самые</w:t>
      </w:r>
      <w:r w:rsidRPr="00087843">
        <w:rPr>
          <w:rFonts w:ascii="Segoe UI" w:hAnsi="Segoe UI" w:cs="Segoe UI"/>
          <w:color w:val="343434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343434"/>
          <w:shd w:val="clear" w:color="auto" w:fill="FFFFFF"/>
        </w:rPr>
        <w:t>популярные</w:t>
      </w:r>
      <w:r w:rsidRPr="00087843">
        <w:rPr>
          <w:rFonts w:ascii="Segoe UI" w:hAnsi="Segoe UI" w:cs="Segoe UI"/>
          <w:color w:val="343434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343434"/>
          <w:shd w:val="clear" w:color="auto" w:fill="FFFFFF"/>
        </w:rPr>
        <w:t>браузеры</w:t>
      </w:r>
      <w:r w:rsidRPr="00087843">
        <w:rPr>
          <w:rFonts w:ascii="Segoe UI" w:hAnsi="Segoe UI" w:cs="Segoe UI"/>
          <w:color w:val="343434"/>
          <w:shd w:val="clear" w:color="auto" w:fill="FFFFFF"/>
          <w:lang w:val="en-US"/>
        </w:rPr>
        <w:t xml:space="preserve"> — </w:t>
      </w:r>
      <w:r>
        <w:rPr>
          <w:rFonts w:ascii="Segoe UI" w:hAnsi="Segoe UI" w:cs="Segoe UI"/>
          <w:color w:val="343434"/>
          <w:shd w:val="clear" w:color="auto" w:fill="FFFFFF"/>
        </w:rPr>
        <w:t>это</w:t>
      </w:r>
      <w:r w:rsidRPr="00087843">
        <w:rPr>
          <w:rFonts w:ascii="Segoe UI" w:hAnsi="Segoe UI" w:cs="Segoe UI"/>
          <w:color w:val="343434"/>
          <w:shd w:val="clear" w:color="auto" w:fill="FFFFFF"/>
          <w:lang w:val="en-US"/>
        </w:rPr>
        <w:t xml:space="preserve"> Chrome, Internet Explorer, Firefox </w:t>
      </w:r>
      <w:r>
        <w:rPr>
          <w:rFonts w:ascii="Segoe UI" w:hAnsi="Segoe UI" w:cs="Segoe UI"/>
          <w:color w:val="343434"/>
          <w:shd w:val="clear" w:color="auto" w:fill="FFFFFF"/>
        </w:rPr>
        <w:t>и</w:t>
      </w:r>
      <w:r w:rsidRPr="00087843">
        <w:rPr>
          <w:rFonts w:ascii="Segoe UI" w:hAnsi="Segoe UI" w:cs="Segoe UI"/>
          <w:color w:val="343434"/>
          <w:shd w:val="clear" w:color="auto" w:fill="FFFFFF"/>
          <w:lang w:val="en-US"/>
        </w:rPr>
        <w:t xml:space="preserve"> Safari.</w:t>
      </w:r>
      <w:r w:rsidRPr="00087843">
        <w:rPr>
          <w:rFonts w:ascii="Segoe UI" w:hAnsi="Segoe UI" w:cs="Segoe UI"/>
          <w:color w:val="343434"/>
          <w:lang w:val="en-US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Все перечисленные браузеры являются безопасными. В настройках </w:t>
      </w:r>
      <w:r>
        <w:rPr>
          <w:rFonts w:ascii="Segoe UI" w:hAnsi="Segoe UI" w:cs="Segoe UI"/>
          <w:color w:val="343434"/>
          <w:shd w:val="clear" w:color="auto" w:fill="FFFFFF"/>
        </w:rPr>
        <w:lastRenderedPageBreak/>
        <w:t xml:space="preserve">этих браузеров файлы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 xml:space="preserve"> могут быть легко отключены, а также изменены настройки их работы.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Вы можете: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·         принимать все файлы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>;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·         просить браузер уведомлять, когда используются файлы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>;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·         не принимать файлы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>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 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Файлы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 xml:space="preserve"> на markinskiy.ru и как мы их используем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Мы используем файлы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 xml:space="preserve"> для того, чтобы: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·         наш сайт был более функциональным;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·         для понимания того, как вы передвигаетесь на сайте, какой контент потребляете лучше, для разработки контентной стратегии сайта;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·         понимать, сколько посещений сайта было за день, месяц, год. Анализировать географическую принадлежность пользователей сайта, количество повторных заходов и другие данные.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 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Представляем вашему вниманию названия файлов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cookies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>, которые мы используем на нашем сайте.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 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Персонализирующие файлы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Эти файлы помогают нам распознавать повторные визиты пользователей на сайт и показывать информацию, которую человек смотрел ранее, или подставлять контактные данные в формы, которые были введены посетителями в предыдущие заходы.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 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Файлы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 xml:space="preserve"> сторонних сервисов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Кнопки социальных сетей, видеоролики и некоторые другие сервисы нашего сайта являются собственностью других компаний. Эти компании могут также использовать файлы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 xml:space="preserve"> на вашем устройстве, если вы использовали их на нашем сайте или ранее были в них зарегистрированы.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С политикой конфиденциальности использования персональных данных этими сервисами, вы можете ознакомиться на сайтах этих сервисов. 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 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Блокировка файлов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Все браузеры позволяют простыми действиями отключить файлы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>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lastRenderedPageBreak/>
        <w:t xml:space="preserve">Для их отключения необходимо зайти в настройки браузера и найти в них файлы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>.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Но нужно помнить, что блокировка файлов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 xml:space="preserve"> может оказать негативное влияние на работоспособность многих веб-сайтов. 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 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>Как удалить файлы</w:t>
      </w:r>
      <w:r>
        <w:rPr>
          <w:rFonts w:ascii="Segoe UI" w:hAnsi="Segoe UI" w:cs="Segoe UI"/>
          <w:color w:val="343434"/>
        </w:rPr>
        <w:br/>
      </w:r>
      <w:r>
        <w:rPr>
          <w:rFonts w:ascii="Segoe UI" w:hAnsi="Segoe UI" w:cs="Segoe UI"/>
          <w:color w:val="343434"/>
          <w:shd w:val="clear" w:color="auto" w:fill="FFFFFF"/>
        </w:rPr>
        <w:t xml:space="preserve">Также всегда можно удалить файлы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 xml:space="preserve">, которые хранятся на вашем компьютере. Для этого достаточно следовать инструкциям браузера. Опять же, удаление файлов </w:t>
      </w:r>
      <w:proofErr w:type="spellStart"/>
      <w:r>
        <w:rPr>
          <w:rFonts w:ascii="Segoe UI" w:hAnsi="Segoe UI" w:cs="Segoe UI"/>
          <w:color w:val="343434"/>
          <w:shd w:val="clear" w:color="auto" w:fill="FFFFFF"/>
        </w:rPr>
        <w:t>cookie</w:t>
      </w:r>
      <w:proofErr w:type="spellEnd"/>
      <w:r>
        <w:rPr>
          <w:rFonts w:ascii="Segoe UI" w:hAnsi="Segoe UI" w:cs="Segoe UI"/>
          <w:color w:val="343434"/>
          <w:shd w:val="clear" w:color="auto" w:fill="FFFFFF"/>
        </w:rPr>
        <w:t xml:space="preserve"> может оказать негативное влияние на работоспособность многих веб-сайтов.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3"/>
    <w:rsid w:val="00087843"/>
    <w:rsid w:val="006C0B77"/>
    <w:rsid w:val="008242FF"/>
    <w:rsid w:val="00870751"/>
    <w:rsid w:val="008F5366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8D83"/>
  <w15:chartTrackingRefBased/>
  <w15:docId w15:val="{978B0DA7-5B28-4814-97C8-E45354B1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Горохов</dc:creator>
  <cp:keywords/>
  <dc:description/>
  <cp:lastModifiedBy>Антон Горохов</cp:lastModifiedBy>
  <cp:revision>1</cp:revision>
  <dcterms:created xsi:type="dcterms:W3CDTF">2024-02-02T12:37:00Z</dcterms:created>
  <dcterms:modified xsi:type="dcterms:W3CDTF">2024-02-02T12:39:00Z</dcterms:modified>
</cp:coreProperties>
</file>